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00C6F" w14:textId="7FBC72E8" w:rsidR="004E4BF8" w:rsidRDefault="00B01FA2">
      <w:pPr>
        <w:pStyle w:val="Title"/>
        <w:rPr>
          <w:rFonts w:ascii="Francois One" w:eastAsia="Francois One" w:hAnsi="Francois One" w:cs="Francois One"/>
          <w:b/>
          <w:color w:val="1A5DA5"/>
          <w:sz w:val="24"/>
          <w:szCs w:val="24"/>
        </w:rPr>
      </w:pPr>
      <w:bookmarkStart w:id="0" w:name="_akklj880ld6g" w:colFirst="0" w:colLast="0"/>
      <w:bookmarkEnd w:id="0"/>
      <w:r>
        <w:rPr>
          <w:rFonts w:ascii="Bebas Neue" w:eastAsia="Bebas Neue" w:hAnsi="Bebas Neue" w:cs="Bebas Neue"/>
          <w:b/>
          <w:color w:val="27336B"/>
          <w:sz w:val="32"/>
          <w:szCs w:val="32"/>
        </w:rPr>
        <w:t xml:space="preserve">(Make your own copy by clicking the </w:t>
      </w:r>
      <w:r>
        <w:rPr>
          <w:rFonts w:ascii="Bebas Neue" w:eastAsia="Bebas Neue" w:hAnsi="Bebas Neue" w:cs="Bebas Neue"/>
          <w:b/>
          <w:color w:val="E93761"/>
          <w:sz w:val="32"/>
          <w:szCs w:val="32"/>
        </w:rPr>
        <w:t>File</w:t>
      </w:r>
      <w:r>
        <w:rPr>
          <w:rFonts w:ascii="Bebas Neue" w:eastAsia="Bebas Neue" w:hAnsi="Bebas Neue" w:cs="Bebas Neue"/>
          <w:b/>
          <w:color w:val="27336B"/>
          <w:sz w:val="32"/>
          <w:szCs w:val="32"/>
        </w:rPr>
        <w:t xml:space="preserve"> menu, and then </w:t>
      </w:r>
      <w:r>
        <w:rPr>
          <w:rFonts w:ascii="Bebas Neue" w:eastAsia="Bebas Neue" w:hAnsi="Bebas Neue" w:cs="Bebas Neue"/>
          <w:b/>
          <w:color w:val="E93761"/>
          <w:sz w:val="32"/>
          <w:szCs w:val="32"/>
        </w:rPr>
        <w:t>Make a copy</w:t>
      </w:r>
      <w:r>
        <w:rPr>
          <w:rFonts w:ascii="Bebas Neue" w:eastAsia="Bebas Neue" w:hAnsi="Bebas Neue" w:cs="Bebas Neue"/>
          <w:b/>
          <w:color w:val="27336B"/>
          <w:sz w:val="32"/>
          <w:szCs w:val="32"/>
        </w:rPr>
        <w:t>)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45478DBA" wp14:editId="6514EA04">
            <wp:simplePos x="0" y="0"/>
            <wp:positionH relativeFrom="column">
              <wp:posOffset>6019800</wp:posOffset>
            </wp:positionH>
            <wp:positionV relativeFrom="paragraph">
              <wp:posOffset>0</wp:posOffset>
            </wp:positionV>
            <wp:extent cx="568821" cy="704255"/>
            <wp:effectExtent l="0" t="0" r="0" b="0"/>
            <wp:wrapSquare wrapText="bothSides" distT="0" distB="0" distL="0" distR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821" cy="7042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2A9AFB3" w14:textId="77777777" w:rsidR="004E4BF8" w:rsidRDefault="00B01FA2">
      <w:pPr>
        <w:pStyle w:val="Title"/>
        <w:spacing w:line="240" w:lineRule="auto"/>
        <w:rPr>
          <w:rFonts w:ascii="Francois One" w:eastAsia="Francois One" w:hAnsi="Francois One" w:cs="Francois One"/>
          <w:color w:val="27336B"/>
          <w:sz w:val="46"/>
          <w:szCs w:val="46"/>
        </w:rPr>
      </w:pPr>
      <w:bookmarkStart w:id="1" w:name="_v3wycux8gy1z" w:colFirst="0" w:colLast="0"/>
      <w:bookmarkEnd w:id="1"/>
      <w:r>
        <w:rPr>
          <w:rFonts w:ascii="Francois One" w:eastAsia="Francois One" w:hAnsi="Francois One" w:cs="Francois One"/>
          <w:color w:val="27336B"/>
          <w:sz w:val="46"/>
          <w:szCs w:val="46"/>
        </w:rPr>
        <w:t>Lesson 1: What is the Internet? Lingo Bingo</w:t>
      </w:r>
    </w:p>
    <w:p w14:paraId="22C65AC5" w14:textId="77777777" w:rsidR="004E4BF8" w:rsidRDefault="004E4BF8"/>
    <w:tbl>
      <w:tblPr>
        <w:tblStyle w:val="a"/>
        <w:tblW w:w="10463" w:type="dxa"/>
        <w:tblLayout w:type="fixed"/>
        <w:tblLook w:val="0600" w:firstRow="0" w:lastRow="0" w:firstColumn="0" w:lastColumn="0" w:noHBand="1" w:noVBand="1"/>
      </w:tblPr>
      <w:tblGrid>
        <w:gridCol w:w="878"/>
        <w:gridCol w:w="7605"/>
        <w:gridCol w:w="930"/>
        <w:gridCol w:w="1050"/>
      </w:tblGrid>
      <w:tr w:rsidR="004E4BF8" w14:paraId="6A38A878" w14:textId="77777777">
        <w:trPr>
          <w:trHeight w:val="480"/>
        </w:trPr>
        <w:tc>
          <w:tcPr>
            <w:tcW w:w="878" w:type="dxa"/>
            <w:tcBorders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4F65C" w14:textId="77777777" w:rsidR="004E4BF8" w:rsidRDefault="00B01FA2">
            <w:pPr>
              <w:widowControl w:val="0"/>
              <w:ind w:left="-90"/>
              <w:rPr>
                <w:b/>
              </w:rPr>
            </w:pPr>
            <w:r>
              <w:rPr>
                <w:b/>
              </w:rPr>
              <w:t>Name:</w:t>
            </w:r>
          </w:p>
        </w:tc>
        <w:tc>
          <w:tcPr>
            <w:tcW w:w="7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BE324" w14:textId="77777777" w:rsidR="004E4BF8" w:rsidRDefault="00B01FA2">
            <w:r>
              <w:rPr>
                <w:b/>
              </w:rPr>
              <w:t>................................................................................................................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5ACFF" w14:textId="77777777" w:rsidR="004E4BF8" w:rsidRDefault="00B01FA2">
            <w:pPr>
              <w:widowControl w:val="0"/>
              <w:rPr>
                <w:b/>
              </w:rPr>
            </w:pPr>
            <w:r>
              <w:rPr>
                <w:b/>
              </w:rPr>
              <w:t>Class: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AB96F" w14:textId="77777777" w:rsidR="004E4BF8" w:rsidRDefault="00B01FA2">
            <w:pPr>
              <w:rPr>
                <w:b/>
              </w:rPr>
            </w:pPr>
            <w:r>
              <w:rPr>
                <w:b/>
              </w:rPr>
              <w:t>.............</w:t>
            </w:r>
          </w:p>
        </w:tc>
      </w:tr>
    </w:tbl>
    <w:p w14:paraId="1AA3F8EF" w14:textId="77777777" w:rsidR="004E4BF8" w:rsidRDefault="004E4BF8">
      <w:pPr>
        <w:rPr>
          <w:rFonts w:ascii="Arial" w:eastAsia="Arial" w:hAnsi="Arial" w:cs="Arial"/>
        </w:rPr>
      </w:pPr>
    </w:p>
    <w:tbl>
      <w:tblPr>
        <w:tblStyle w:val="a0"/>
        <w:tblW w:w="104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80"/>
        <w:gridCol w:w="8175"/>
      </w:tblGrid>
      <w:tr w:rsidR="004E4BF8" w14:paraId="5143412F" w14:textId="77777777">
        <w:tc>
          <w:tcPr>
            <w:tcW w:w="2280" w:type="dxa"/>
            <w:shd w:val="clear" w:color="auto" w:fill="2733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1AD89" w14:textId="77777777" w:rsidR="004E4BF8" w:rsidRDefault="00B01FA2">
            <w:pPr>
              <w:pStyle w:val="Heading2"/>
              <w:widowControl w:val="0"/>
              <w:spacing w:line="240" w:lineRule="auto"/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</w:pPr>
            <w:bookmarkStart w:id="2" w:name="_458es646z8jv" w:colFirst="0" w:colLast="0"/>
            <w:bookmarkEnd w:id="2"/>
            <w:r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  <w:t>Term</w:t>
            </w:r>
          </w:p>
        </w:tc>
        <w:tc>
          <w:tcPr>
            <w:tcW w:w="8175" w:type="dxa"/>
            <w:shd w:val="clear" w:color="auto" w:fill="2733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B29E7" w14:textId="77777777" w:rsidR="004E4BF8" w:rsidRDefault="00B01FA2">
            <w:pPr>
              <w:pStyle w:val="Heading2"/>
              <w:widowControl w:val="0"/>
              <w:spacing w:line="240" w:lineRule="auto"/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</w:pPr>
            <w:bookmarkStart w:id="3" w:name="_dzorzdq00ygn" w:colFirst="0" w:colLast="0"/>
            <w:bookmarkEnd w:id="3"/>
            <w:r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  <w:t>Definition</w:t>
            </w:r>
          </w:p>
        </w:tc>
      </w:tr>
      <w:tr w:rsidR="004E4BF8" w14:paraId="5B2850C5" w14:textId="77777777"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87FBE" w14:textId="77777777" w:rsidR="004E4BF8" w:rsidRDefault="00B01FA2">
            <w:pPr>
              <w:widowControl w:val="0"/>
              <w:spacing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Internet</w:t>
            </w:r>
          </w:p>
        </w:tc>
        <w:tc>
          <w:tcPr>
            <w:tcW w:w="8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9636E" w14:textId="77777777" w:rsidR="004E4BF8" w:rsidRDefault="00B01FA2">
            <w:pPr>
              <w:widowControl w:val="0"/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Internet is a network of computers that are </w:t>
            </w:r>
            <w:proofErr w:type="gramStart"/>
            <w:r>
              <w:rPr>
                <w:rFonts w:ascii="Arial" w:eastAsia="Arial" w:hAnsi="Arial" w:cs="Arial"/>
              </w:rPr>
              <w:t>connected together</w:t>
            </w:r>
            <w:proofErr w:type="gramEnd"/>
          </w:p>
        </w:tc>
      </w:tr>
      <w:tr w:rsidR="004E4BF8" w14:paraId="31BA7E5A" w14:textId="77777777">
        <w:tc>
          <w:tcPr>
            <w:tcW w:w="228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F7F4B" w14:textId="77777777" w:rsidR="004E4BF8" w:rsidRDefault="00B01FA2">
            <w:pPr>
              <w:widowControl w:val="0"/>
              <w:spacing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IP Address</w:t>
            </w:r>
          </w:p>
        </w:tc>
        <w:tc>
          <w:tcPr>
            <w:tcW w:w="817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31F09" w14:textId="77777777" w:rsidR="004E4BF8" w:rsidRDefault="00B01FA2">
            <w:pPr>
              <w:widowControl w:val="0"/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 unique number assigned to each computer connected to a network</w:t>
            </w:r>
          </w:p>
        </w:tc>
      </w:tr>
      <w:tr w:rsidR="004E4BF8" w14:paraId="0EF5E074" w14:textId="77777777"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E139E" w14:textId="77777777" w:rsidR="004E4BF8" w:rsidRDefault="00B01FA2">
            <w:pPr>
              <w:widowControl w:val="0"/>
              <w:spacing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Web Browser</w:t>
            </w:r>
          </w:p>
        </w:tc>
        <w:tc>
          <w:tcPr>
            <w:tcW w:w="8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374D5" w14:textId="77777777" w:rsidR="004E4BF8" w:rsidRDefault="00B01FA2">
            <w:pPr>
              <w:widowControl w:val="0"/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 application that is used to access the World Wide Web and can display web pages</w:t>
            </w:r>
          </w:p>
        </w:tc>
      </w:tr>
      <w:tr w:rsidR="004E4BF8" w14:paraId="1675E1F9" w14:textId="77777777">
        <w:tc>
          <w:tcPr>
            <w:tcW w:w="228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08A26" w14:textId="77777777" w:rsidR="004E4BF8" w:rsidRDefault="00B01FA2">
            <w:pPr>
              <w:widowControl w:val="0"/>
              <w:spacing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Web Server</w:t>
            </w:r>
          </w:p>
        </w:tc>
        <w:tc>
          <w:tcPr>
            <w:tcW w:w="817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09CA2" w14:textId="77777777" w:rsidR="004E4BF8" w:rsidRDefault="00B01FA2">
            <w:pPr>
              <w:widowControl w:val="0"/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 web server is a computer that is connected to the Internet and receives requests (often from a web browser) for a particular web page. The web server decides o</w:t>
            </w:r>
            <w:r>
              <w:rPr>
                <w:rFonts w:ascii="Arial" w:eastAsia="Arial" w:hAnsi="Arial" w:cs="Arial"/>
              </w:rPr>
              <w:t xml:space="preserve">n how to </w:t>
            </w:r>
            <w:proofErr w:type="gramStart"/>
            <w:r>
              <w:rPr>
                <w:rFonts w:ascii="Arial" w:eastAsia="Arial" w:hAnsi="Arial" w:cs="Arial"/>
              </w:rPr>
              <w:t>respond</w:t>
            </w:r>
            <w:proofErr w:type="gramEnd"/>
            <w:r>
              <w:rPr>
                <w:rFonts w:ascii="Arial" w:eastAsia="Arial" w:hAnsi="Arial" w:cs="Arial"/>
              </w:rPr>
              <w:t xml:space="preserve"> and this usually involves sending the web page back to the web server which will then display it</w:t>
            </w:r>
          </w:p>
        </w:tc>
      </w:tr>
      <w:tr w:rsidR="004E4BF8" w14:paraId="78F07CA4" w14:textId="77777777"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ACF3F" w14:textId="77777777" w:rsidR="004E4BF8" w:rsidRDefault="00B01FA2">
            <w:pPr>
              <w:widowControl w:val="0"/>
              <w:spacing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HTTP</w:t>
            </w:r>
          </w:p>
        </w:tc>
        <w:tc>
          <w:tcPr>
            <w:tcW w:w="8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D69CB" w14:textId="77777777" w:rsidR="004E4BF8" w:rsidRDefault="00B01FA2">
            <w:pPr>
              <w:widowControl w:val="0"/>
              <w:spacing w:line="240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HyperText</w:t>
            </w:r>
            <w:proofErr w:type="spellEnd"/>
            <w:r>
              <w:rPr>
                <w:rFonts w:ascii="Arial" w:eastAsia="Arial" w:hAnsi="Arial" w:cs="Arial"/>
              </w:rPr>
              <w:t xml:space="preserve"> Transfer Protocol specifies how a web browser and web server can communicate together</w:t>
            </w:r>
          </w:p>
        </w:tc>
      </w:tr>
      <w:tr w:rsidR="004E4BF8" w14:paraId="02A0E145" w14:textId="77777777">
        <w:tc>
          <w:tcPr>
            <w:tcW w:w="228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A8EFF" w14:textId="77777777" w:rsidR="004E4BF8" w:rsidRDefault="00B01FA2">
            <w:pPr>
              <w:widowControl w:val="0"/>
              <w:spacing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HTML</w:t>
            </w:r>
          </w:p>
        </w:tc>
        <w:tc>
          <w:tcPr>
            <w:tcW w:w="817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CAA60" w14:textId="77777777" w:rsidR="004E4BF8" w:rsidRDefault="00B01FA2">
            <w:pPr>
              <w:widowControl w:val="0"/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Stands for </w:t>
            </w:r>
            <w:proofErr w:type="spellStart"/>
            <w:r>
              <w:rPr>
                <w:rFonts w:ascii="Arial" w:eastAsia="Arial" w:hAnsi="Arial" w:cs="Arial"/>
              </w:rPr>
              <w:t>HyperText</w:t>
            </w:r>
            <w:proofErr w:type="spellEnd"/>
            <w:r>
              <w:rPr>
                <w:rFonts w:ascii="Arial" w:eastAsia="Arial" w:hAnsi="Arial" w:cs="Arial"/>
              </w:rPr>
              <w:t xml:space="preserve"> Markup Language and is used to describe the structure of a web page</w:t>
            </w:r>
          </w:p>
        </w:tc>
      </w:tr>
      <w:tr w:rsidR="004E4BF8" w14:paraId="1EFF2491" w14:textId="77777777"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ED6FA" w14:textId="77777777" w:rsidR="004E4BF8" w:rsidRDefault="00B01FA2">
            <w:pPr>
              <w:widowControl w:val="0"/>
              <w:spacing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URL</w:t>
            </w:r>
          </w:p>
        </w:tc>
        <w:tc>
          <w:tcPr>
            <w:tcW w:w="8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A1688" w14:textId="77777777" w:rsidR="004E4BF8" w:rsidRDefault="00B01FA2">
            <w:pPr>
              <w:widowControl w:val="0"/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 URL (Uniform Resource Locator) specifies where a resource, such as a web page, can be found on the Internet</w:t>
            </w:r>
          </w:p>
        </w:tc>
      </w:tr>
      <w:tr w:rsidR="004E4BF8" w14:paraId="6A8919DD" w14:textId="77777777">
        <w:tc>
          <w:tcPr>
            <w:tcW w:w="228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A9B41" w14:textId="77777777" w:rsidR="004E4BF8" w:rsidRDefault="00B01FA2">
            <w:pPr>
              <w:widowControl w:val="0"/>
              <w:spacing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Query</w:t>
            </w:r>
          </w:p>
        </w:tc>
        <w:tc>
          <w:tcPr>
            <w:tcW w:w="817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2D884" w14:textId="77777777" w:rsidR="004E4BF8" w:rsidRDefault="00B01FA2">
            <w:pPr>
              <w:widowControl w:val="0"/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 question or request for a specific web reso</w:t>
            </w:r>
            <w:r>
              <w:rPr>
                <w:rFonts w:ascii="Arial" w:eastAsia="Arial" w:hAnsi="Arial" w:cs="Arial"/>
              </w:rPr>
              <w:t>urce (</w:t>
            </w:r>
            <w:proofErr w:type="gramStart"/>
            <w:r>
              <w:rPr>
                <w:rFonts w:ascii="Arial" w:eastAsia="Arial" w:hAnsi="Arial" w:cs="Arial"/>
              </w:rPr>
              <w:t>e.g.</w:t>
            </w:r>
            <w:proofErr w:type="gramEnd"/>
            <w:r>
              <w:rPr>
                <w:rFonts w:ascii="Arial" w:eastAsia="Arial" w:hAnsi="Arial" w:cs="Arial"/>
              </w:rPr>
              <w:t xml:space="preserve"> web page, image file, video file…)</w:t>
            </w:r>
          </w:p>
        </w:tc>
      </w:tr>
      <w:tr w:rsidR="004E4BF8" w14:paraId="509EA4C4" w14:textId="77777777"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2324A" w14:textId="77777777" w:rsidR="004E4BF8" w:rsidRDefault="00B01FA2">
            <w:pPr>
              <w:widowControl w:val="0"/>
              <w:spacing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Download</w:t>
            </w:r>
          </w:p>
        </w:tc>
        <w:tc>
          <w:tcPr>
            <w:tcW w:w="8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01626" w14:textId="77777777" w:rsidR="004E4BF8" w:rsidRDefault="00B01FA2">
            <w:pPr>
              <w:widowControl w:val="0"/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 copy of a resource taken from the internet to your own device</w:t>
            </w:r>
          </w:p>
        </w:tc>
      </w:tr>
      <w:tr w:rsidR="004E4BF8" w14:paraId="1DB73D4D" w14:textId="77777777">
        <w:tc>
          <w:tcPr>
            <w:tcW w:w="228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3E1CB" w14:textId="77777777" w:rsidR="004E4BF8" w:rsidRDefault="00B01FA2">
            <w:pPr>
              <w:widowControl w:val="0"/>
              <w:spacing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DNS</w:t>
            </w:r>
          </w:p>
        </w:tc>
        <w:tc>
          <w:tcPr>
            <w:tcW w:w="817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A2CD9" w14:textId="77777777" w:rsidR="004E4BF8" w:rsidRDefault="00B01FA2">
            <w:pPr>
              <w:widowControl w:val="0"/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Also known as Domain Name Service, this is a naming system for identifying computers, services and resources on that are connected to the Internet</w:t>
            </w:r>
          </w:p>
        </w:tc>
      </w:tr>
      <w:tr w:rsidR="004E4BF8" w14:paraId="68819179" w14:textId="77777777"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77CDB" w14:textId="77777777" w:rsidR="004E4BF8" w:rsidRDefault="00B01FA2">
            <w:pPr>
              <w:widowControl w:val="0"/>
              <w:spacing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Application</w:t>
            </w:r>
          </w:p>
        </w:tc>
        <w:tc>
          <w:tcPr>
            <w:tcW w:w="8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D94C8" w14:textId="77777777" w:rsidR="004E4BF8" w:rsidRDefault="00B01FA2">
            <w:pPr>
              <w:widowControl w:val="0"/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Any program on a digital device</w:t>
            </w:r>
          </w:p>
        </w:tc>
      </w:tr>
      <w:tr w:rsidR="004E4BF8" w14:paraId="3FFC667F" w14:textId="77777777">
        <w:tc>
          <w:tcPr>
            <w:tcW w:w="228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6C079" w14:textId="77777777" w:rsidR="004E4BF8" w:rsidRDefault="00B01FA2">
            <w:pPr>
              <w:widowControl w:val="0"/>
              <w:spacing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Network</w:t>
            </w:r>
          </w:p>
        </w:tc>
        <w:tc>
          <w:tcPr>
            <w:tcW w:w="817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2C2E9" w14:textId="77777777" w:rsidR="004E4BF8" w:rsidRDefault="00B01FA2">
            <w:pPr>
              <w:widowControl w:val="0"/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When two or more computers are </w:t>
            </w:r>
            <w:proofErr w:type="gramStart"/>
            <w:r>
              <w:rPr>
                <w:rFonts w:ascii="Arial" w:eastAsia="Arial" w:hAnsi="Arial" w:cs="Arial"/>
              </w:rPr>
              <w:t>connected together</w:t>
            </w:r>
            <w:proofErr w:type="gramEnd"/>
            <w:r>
              <w:rPr>
                <w:rFonts w:ascii="Arial" w:eastAsia="Arial" w:hAnsi="Arial" w:cs="Arial"/>
              </w:rPr>
              <w:t xml:space="preserve"> and c</w:t>
            </w:r>
            <w:r>
              <w:rPr>
                <w:rFonts w:ascii="Arial" w:eastAsia="Arial" w:hAnsi="Arial" w:cs="Arial"/>
              </w:rPr>
              <w:t>ommunicate using common protocols</w:t>
            </w:r>
          </w:p>
        </w:tc>
      </w:tr>
      <w:tr w:rsidR="004E4BF8" w14:paraId="46950A31" w14:textId="77777777"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4E7BC" w14:textId="77777777" w:rsidR="004E4BF8" w:rsidRDefault="00B01FA2">
            <w:pPr>
              <w:widowControl w:val="0"/>
              <w:spacing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Website</w:t>
            </w:r>
          </w:p>
        </w:tc>
        <w:tc>
          <w:tcPr>
            <w:tcW w:w="8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AE9B7" w14:textId="77777777" w:rsidR="004E4BF8" w:rsidRDefault="00B01FA2">
            <w:pPr>
              <w:widowControl w:val="0"/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 collection of webpages that are related and share the same domain name</w:t>
            </w:r>
          </w:p>
        </w:tc>
      </w:tr>
      <w:tr w:rsidR="004E4BF8" w14:paraId="2A54F7BE" w14:textId="77777777">
        <w:tc>
          <w:tcPr>
            <w:tcW w:w="228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4C52D" w14:textId="77777777" w:rsidR="004E4BF8" w:rsidRDefault="00B01FA2">
            <w:pPr>
              <w:widowControl w:val="0"/>
              <w:spacing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Search</w:t>
            </w:r>
          </w:p>
        </w:tc>
        <w:tc>
          <w:tcPr>
            <w:tcW w:w="817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D4535" w14:textId="77777777" w:rsidR="004E4BF8" w:rsidRDefault="00B01FA2">
            <w:pPr>
              <w:widowControl w:val="0"/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Finding the </w:t>
            </w:r>
            <w:proofErr w:type="gramStart"/>
            <w:r>
              <w:rPr>
                <w:rFonts w:ascii="Arial" w:eastAsia="Arial" w:hAnsi="Arial" w:cs="Arial"/>
              </w:rPr>
              <w:t>information</w:t>
            </w:r>
            <w:proofErr w:type="gramEnd"/>
            <w:r>
              <w:rPr>
                <w:rFonts w:ascii="Arial" w:eastAsia="Arial" w:hAnsi="Arial" w:cs="Arial"/>
              </w:rPr>
              <w:t xml:space="preserve"> you need using the Internet</w:t>
            </w:r>
          </w:p>
        </w:tc>
      </w:tr>
      <w:tr w:rsidR="004E4BF8" w14:paraId="3E8FE2E4" w14:textId="77777777"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106AC" w14:textId="77777777" w:rsidR="004E4BF8" w:rsidRDefault="00B01FA2">
            <w:pPr>
              <w:widowControl w:val="0"/>
              <w:spacing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Homepage</w:t>
            </w:r>
          </w:p>
        </w:tc>
        <w:tc>
          <w:tcPr>
            <w:tcW w:w="8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9B55F" w14:textId="77777777" w:rsidR="004E4BF8" w:rsidRDefault="00B01FA2">
            <w:pPr>
              <w:widowControl w:val="0"/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default page of a website</w:t>
            </w:r>
          </w:p>
        </w:tc>
      </w:tr>
      <w:tr w:rsidR="004E4BF8" w14:paraId="2250FF96" w14:textId="77777777">
        <w:tc>
          <w:tcPr>
            <w:tcW w:w="228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01574" w14:textId="77777777" w:rsidR="004E4BF8" w:rsidRDefault="00B01FA2">
            <w:pPr>
              <w:widowControl w:val="0"/>
              <w:spacing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Computer</w:t>
            </w:r>
          </w:p>
        </w:tc>
        <w:tc>
          <w:tcPr>
            <w:tcW w:w="817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3C7B3" w14:textId="77777777" w:rsidR="004E4BF8" w:rsidRDefault="00B01FA2">
            <w:pPr>
              <w:widowControl w:val="0"/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 electronic device for storing and processing data</w:t>
            </w:r>
          </w:p>
        </w:tc>
      </w:tr>
    </w:tbl>
    <w:p w14:paraId="1869E427" w14:textId="77777777" w:rsidR="004E4BF8" w:rsidRDefault="004E4BF8">
      <w:pPr>
        <w:widowControl w:val="0"/>
        <w:spacing w:line="240" w:lineRule="auto"/>
        <w:rPr>
          <w:rFonts w:ascii="Arial" w:eastAsia="Arial" w:hAnsi="Arial" w:cs="Arial"/>
          <w:sz w:val="17"/>
          <w:szCs w:val="17"/>
        </w:rPr>
      </w:pPr>
    </w:p>
    <w:p w14:paraId="31626AA9" w14:textId="77777777" w:rsidR="004E4BF8" w:rsidRDefault="004E4BF8">
      <w:pPr>
        <w:widowControl w:val="0"/>
        <w:spacing w:line="240" w:lineRule="auto"/>
        <w:rPr>
          <w:rFonts w:ascii="Arial" w:eastAsia="Arial" w:hAnsi="Arial" w:cs="Arial"/>
          <w:sz w:val="17"/>
          <w:szCs w:val="17"/>
        </w:rPr>
      </w:pPr>
    </w:p>
    <w:p w14:paraId="27A29B9B" w14:textId="77777777" w:rsidR="004E4BF8" w:rsidRDefault="004E4BF8">
      <w:pPr>
        <w:widowControl w:val="0"/>
        <w:spacing w:line="240" w:lineRule="auto"/>
        <w:rPr>
          <w:rFonts w:ascii="Arial" w:eastAsia="Arial" w:hAnsi="Arial" w:cs="Arial"/>
          <w:b/>
          <w:sz w:val="20"/>
          <w:szCs w:val="20"/>
        </w:rPr>
      </w:pPr>
    </w:p>
    <w:p w14:paraId="2438445B" w14:textId="77777777" w:rsidR="004E4BF8" w:rsidRDefault="00B01FA2">
      <w:pPr>
        <w:pStyle w:val="Heading2"/>
        <w:widowControl w:val="0"/>
        <w:spacing w:line="240" w:lineRule="auto"/>
        <w:rPr>
          <w:color w:val="27336B"/>
        </w:rPr>
      </w:pPr>
      <w:bookmarkStart w:id="4" w:name="_n2guhmpaqeyb" w:colFirst="0" w:colLast="0"/>
      <w:bookmarkEnd w:id="4"/>
      <w:r>
        <w:rPr>
          <w:color w:val="27336B"/>
        </w:rPr>
        <w:lastRenderedPageBreak/>
        <w:t xml:space="preserve">Instructions </w:t>
      </w:r>
    </w:p>
    <w:p w14:paraId="1DA30FA2" w14:textId="77777777" w:rsidR="004E4BF8" w:rsidRDefault="00B01FA2">
      <w:pPr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Click on </w:t>
      </w:r>
      <w:hyperlink r:id="rId8">
        <w:r>
          <w:rPr>
            <w:color w:val="1155CC"/>
            <w:sz w:val="26"/>
            <w:szCs w:val="26"/>
            <w:u w:val="single"/>
          </w:rPr>
          <w:t>this link</w:t>
        </w:r>
      </w:hyperlink>
      <w:r>
        <w:rPr>
          <w:sz w:val="26"/>
          <w:szCs w:val="26"/>
        </w:rPr>
        <w:t xml:space="preserve"> to </w:t>
      </w:r>
      <w:proofErr w:type="gramStart"/>
      <w:r>
        <w:rPr>
          <w:sz w:val="26"/>
          <w:szCs w:val="26"/>
        </w:rPr>
        <w:t>open up</w:t>
      </w:r>
      <w:proofErr w:type="gramEnd"/>
      <w:r>
        <w:rPr>
          <w:sz w:val="26"/>
          <w:szCs w:val="26"/>
        </w:rPr>
        <w:t xml:space="preserve"> your unique ‘Internet-lingo Bingo!’ card.</w:t>
      </w:r>
    </w:p>
    <w:p w14:paraId="139B72A6" w14:textId="77777777" w:rsidR="004E4BF8" w:rsidRDefault="00B01FA2">
      <w:pPr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Once your teacher or volunteer is ready, they will read out a definition from the list above. Your job</w:t>
      </w:r>
      <w:r>
        <w:rPr>
          <w:sz w:val="26"/>
          <w:szCs w:val="26"/>
        </w:rPr>
        <w:t xml:space="preserve"> is to match the definition to a word on your bingo card (either from your memory or using the list above).</w:t>
      </w:r>
    </w:p>
    <w:p w14:paraId="4D8A1801" w14:textId="77777777" w:rsidR="004E4BF8" w:rsidRDefault="00B01FA2">
      <w:pPr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If the word is on your bingo card, click it, and it will go green.</w:t>
      </w:r>
    </w:p>
    <w:p w14:paraId="45C7C610" w14:textId="77777777" w:rsidR="004E4BF8" w:rsidRDefault="00B01FA2">
      <w:pPr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If the word is not on your bingo card, don’t do anything.</w:t>
      </w:r>
    </w:p>
    <w:p w14:paraId="1C063CA4" w14:textId="77777777" w:rsidR="004E4BF8" w:rsidRDefault="00B01FA2">
      <w:pPr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Once you get four green</w:t>
      </w:r>
      <w:r>
        <w:rPr>
          <w:sz w:val="26"/>
          <w:szCs w:val="26"/>
        </w:rPr>
        <w:t xml:space="preserve"> tiles in a row on your bingo card, shout “BINGO!” and you win!</w:t>
      </w:r>
    </w:p>
    <w:p w14:paraId="3651177A" w14:textId="77777777" w:rsidR="004E4BF8" w:rsidRDefault="004E4BF8">
      <w:pPr>
        <w:rPr>
          <w:sz w:val="26"/>
          <w:szCs w:val="26"/>
        </w:rPr>
      </w:pPr>
    </w:p>
    <w:p w14:paraId="5FFE6A20" w14:textId="77777777" w:rsidR="004E4BF8" w:rsidRDefault="00B01FA2">
      <w:pPr>
        <w:rPr>
          <w:b/>
          <w:color w:val="27336B"/>
          <w:sz w:val="26"/>
          <w:szCs w:val="26"/>
        </w:rPr>
      </w:pPr>
      <w:r>
        <w:rPr>
          <w:b/>
          <w:color w:val="27336B"/>
          <w:sz w:val="26"/>
          <w:szCs w:val="26"/>
        </w:rPr>
        <w:t>Tips:</w:t>
      </w:r>
    </w:p>
    <w:p w14:paraId="3E3A406A" w14:textId="77777777" w:rsidR="004E4BF8" w:rsidRDefault="00B01FA2">
      <w:pPr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Your teacher will be checking to make sure you haven’t ticked off any words incorrectly.</w:t>
      </w:r>
    </w:p>
    <w:p w14:paraId="5BC606D6" w14:textId="77777777" w:rsidR="004E4BF8" w:rsidRDefault="00B01FA2">
      <w:pPr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If you accidentally click a tile, click it again and it will go back to the colour it was.</w:t>
      </w:r>
    </w:p>
    <w:p w14:paraId="570121E6" w14:textId="77777777" w:rsidR="004E4BF8" w:rsidRDefault="00B01FA2">
      <w:pPr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If you need to reset your bingo card, click the “reset” button down the bottom - be careful though, this will reshuffle the words too!</w:t>
      </w:r>
    </w:p>
    <w:p w14:paraId="617E4C72" w14:textId="77777777" w:rsidR="004E4BF8" w:rsidRDefault="004E4BF8">
      <w:pPr>
        <w:widowControl w:val="0"/>
        <w:spacing w:line="240" w:lineRule="auto"/>
        <w:rPr>
          <w:rFonts w:ascii="Arial" w:eastAsia="Arial" w:hAnsi="Arial" w:cs="Arial"/>
          <w:b/>
          <w:sz w:val="20"/>
          <w:szCs w:val="20"/>
        </w:rPr>
      </w:pPr>
    </w:p>
    <w:sectPr w:rsidR="004E4BF8">
      <w:footerReference w:type="default" r:id="rId9"/>
      <w:pgSz w:w="11906" w:h="16838"/>
      <w:pgMar w:top="450" w:right="720" w:bottom="576" w:left="720" w:header="720" w:footer="34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8CBE2" w14:textId="77777777" w:rsidR="00B01FA2" w:rsidRDefault="00B01FA2">
      <w:pPr>
        <w:spacing w:line="240" w:lineRule="auto"/>
      </w:pPr>
      <w:r>
        <w:separator/>
      </w:r>
    </w:p>
  </w:endnote>
  <w:endnote w:type="continuationSeparator" w:id="0">
    <w:p w14:paraId="73B29231" w14:textId="77777777" w:rsidR="00B01FA2" w:rsidRDefault="00B01F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Francois One">
    <w:panose1 w:val="02000503040000020004"/>
    <w:charset w:val="00"/>
    <w:family w:val="auto"/>
    <w:pitch w:val="variable"/>
    <w:sig w:usb0="2000000F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bas Neue">
    <w:charset w:val="00"/>
    <w:family w:val="swiss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980B" w14:textId="77777777" w:rsidR="004E4BF8" w:rsidRDefault="00B01FA2">
    <w:pPr>
      <w:widowControl w:val="0"/>
      <w:spacing w:line="240" w:lineRule="auto"/>
      <w:rPr>
        <w:b/>
        <w:color w:val="27336B"/>
        <w:sz w:val="20"/>
        <w:szCs w:val="20"/>
      </w:rPr>
    </w:pPr>
    <w:r>
      <w:rPr>
        <w:b/>
        <w:color w:val="27336B"/>
        <w:sz w:val="20"/>
        <w:szCs w:val="20"/>
      </w:rPr>
      <w:t>License Information</w:t>
    </w:r>
  </w:p>
  <w:p w14:paraId="7A7195F7" w14:textId="77777777" w:rsidR="004E4BF8" w:rsidRDefault="00B01FA2">
    <w:pPr>
      <w:rPr>
        <w:color w:val="999999"/>
        <w:sz w:val="18"/>
        <w:szCs w:val="18"/>
      </w:rPr>
    </w:pPr>
    <w:r>
      <w:rPr>
        <w:sz w:val="20"/>
        <w:szCs w:val="20"/>
      </w:rPr>
      <w:t xml:space="preserve">These </w:t>
    </w:r>
    <w:hyperlink r:id="rId1">
      <w:r>
        <w:rPr>
          <w:color w:val="1155CC"/>
          <w:sz w:val="20"/>
          <w:szCs w:val="20"/>
          <w:u w:val="single"/>
        </w:rPr>
        <w:t>CS in Schools</w:t>
      </w:r>
    </w:hyperlink>
    <w:r>
      <w:rPr>
        <w:sz w:val="20"/>
        <w:szCs w:val="20"/>
      </w:rPr>
      <w:t xml:space="preserve"> lessons </w:t>
    </w:r>
    <w:proofErr w:type="gramStart"/>
    <w:r>
      <w:rPr>
        <w:sz w:val="20"/>
        <w:szCs w:val="20"/>
      </w:rPr>
      <w:t>plans</w:t>
    </w:r>
    <w:proofErr w:type="gramEnd"/>
    <w:r>
      <w:rPr>
        <w:sz w:val="20"/>
        <w:szCs w:val="20"/>
      </w:rPr>
      <w:t>, worksheets, and other materials were created by the team at CS in Schools. They are licensed u</w:t>
    </w:r>
    <w:r>
      <w:rPr>
        <w:sz w:val="20"/>
        <w:szCs w:val="20"/>
      </w:rPr>
      <w:t xml:space="preserve">nder a </w:t>
    </w:r>
    <w:hyperlink r:id="rId2">
      <w:r>
        <w:rPr>
          <w:color w:val="1155CC"/>
          <w:sz w:val="20"/>
          <w:szCs w:val="20"/>
          <w:u w:val="single"/>
        </w:rPr>
        <w:t>Creative Commons Attribution-</w:t>
      </w:r>
      <w:proofErr w:type="spellStart"/>
      <w:r>
        <w:rPr>
          <w:color w:val="1155CC"/>
          <w:sz w:val="20"/>
          <w:szCs w:val="20"/>
          <w:u w:val="single"/>
        </w:rPr>
        <w:t>ShareAlike</w:t>
      </w:r>
      <w:proofErr w:type="spellEnd"/>
      <w:r>
        <w:rPr>
          <w:color w:val="1155CC"/>
          <w:sz w:val="20"/>
          <w:szCs w:val="20"/>
          <w:u w:val="single"/>
        </w:rPr>
        <w:t xml:space="preserve"> 4.0 International License</w:t>
      </w:r>
    </w:hyperlink>
    <w:r>
      <w:rPr>
        <w:sz w:val="20"/>
        <w:szCs w:val="20"/>
      </w:rPr>
      <w:t>.</w:t>
    </w:r>
  </w:p>
  <w:p w14:paraId="729318DE" w14:textId="77777777" w:rsidR="004E4BF8" w:rsidRDefault="00B01FA2">
    <w:pPr>
      <w:jc w:val="right"/>
      <w:rPr>
        <w:color w:val="999999"/>
        <w:sz w:val="18"/>
        <w:szCs w:val="18"/>
      </w:rPr>
    </w:pPr>
    <w:r>
      <w:rPr>
        <w:color w:val="999999"/>
        <w:sz w:val="18"/>
        <w:szCs w:val="18"/>
      </w:rPr>
      <w:t xml:space="preserve">CS in Schools </w:t>
    </w:r>
    <w:r>
      <w:rPr>
        <w:color w:val="999999"/>
        <w:sz w:val="18"/>
        <w:szCs w:val="18"/>
      </w:rPr>
      <w:t>–</w:t>
    </w:r>
    <w:r>
      <w:rPr>
        <w:color w:val="999999"/>
        <w:sz w:val="18"/>
        <w:szCs w:val="18"/>
      </w:rPr>
      <w:t xml:space="preserve"> </w:t>
    </w:r>
    <w:r>
      <w:rPr>
        <w:color w:val="999999"/>
        <w:sz w:val="18"/>
        <w:szCs w:val="18"/>
      </w:rPr>
      <w:t xml:space="preserve">Introduction to The </w:t>
    </w:r>
    <w:proofErr w:type="gramStart"/>
    <w:r>
      <w:rPr>
        <w:color w:val="999999"/>
        <w:sz w:val="18"/>
        <w:szCs w:val="18"/>
      </w:rPr>
      <w:t>Internet</w:t>
    </w:r>
    <w:r>
      <w:rPr>
        <w:color w:val="999999"/>
        <w:sz w:val="18"/>
        <w:szCs w:val="18"/>
      </w:rPr>
      <w:t xml:space="preserve">  |</w:t>
    </w:r>
    <w:proofErr w:type="gramEnd"/>
    <w:r>
      <w:rPr>
        <w:color w:val="999999"/>
        <w:sz w:val="18"/>
        <w:szCs w:val="18"/>
      </w:rPr>
      <w:t xml:space="preserve">  </w:t>
    </w:r>
    <w:r>
      <w:rPr>
        <w:color w:val="999999"/>
        <w:sz w:val="18"/>
        <w:szCs w:val="18"/>
      </w:rPr>
      <w:fldChar w:fldCharType="begin"/>
    </w:r>
    <w:r>
      <w:rPr>
        <w:color w:val="999999"/>
        <w:sz w:val="18"/>
        <w:szCs w:val="18"/>
      </w:rPr>
      <w:instrText>PAGE</w:instrText>
    </w:r>
    <w:r>
      <w:rPr>
        <w:color w:val="999999"/>
        <w:sz w:val="18"/>
        <w:szCs w:val="18"/>
      </w:rPr>
      <w:fldChar w:fldCharType="separate"/>
    </w:r>
    <w:r w:rsidR="00CD5276">
      <w:rPr>
        <w:noProof/>
        <w:color w:val="999999"/>
        <w:sz w:val="18"/>
        <w:szCs w:val="18"/>
      </w:rPr>
      <w:t>1</w:t>
    </w:r>
    <w:r>
      <w:rPr>
        <w:color w:val="999999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C627A" w14:textId="77777777" w:rsidR="00B01FA2" w:rsidRDefault="00B01FA2">
      <w:pPr>
        <w:spacing w:line="240" w:lineRule="auto"/>
      </w:pPr>
      <w:r>
        <w:separator/>
      </w:r>
    </w:p>
  </w:footnote>
  <w:footnote w:type="continuationSeparator" w:id="0">
    <w:p w14:paraId="07C8C411" w14:textId="77777777" w:rsidR="00B01FA2" w:rsidRDefault="00B01FA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DD448C"/>
    <w:multiLevelType w:val="multilevel"/>
    <w:tmpl w:val="CB3069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43571D0"/>
    <w:multiLevelType w:val="multilevel"/>
    <w:tmpl w:val="062618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12506884">
    <w:abstractNumId w:val="1"/>
  </w:num>
  <w:num w:numId="2" w16cid:durableId="1507088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BF8"/>
    <w:rsid w:val="004E4BF8"/>
    <w:rsid w:val="00B01FA2"/>
    <w:rsid w:val="00CD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936B5"/>
  <w15:docId w15:val="{AFB6DA24-706A-4665-B289-FAB83E880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="Roboto" w:hAnsi="Roboto" w:cs="Roboto"/>
        <w:sz w:val="22"/>
        <w:szCs w:val="22"/>
        <w:lang w:val="en-GB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rFonts w:ascii="Francois One" w:eastAsia="Francois One" w:hAnsi="Francois One" w:cs="Francois One"/>
      <w:color w:val="0C2A4A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inschools.io/web/1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-sa/4.0/" TargetMode="External"/><Relationship Id="rId1" Type="http://schemas.openxmlformats.org/officeDocument/2006/relationships/hyperlink" Target="http://csinschool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2312</Characters>
  <Application>Microsoft Office Word</Application>
  <DocSecurity>0</DocSecurity>
  <Lines>19</Lines>
  <Paragraphs>5</Paragraphs>
  <ScaleCrop>false</ScaleCrop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Zachary Wingrave</cp:lastModifiedBy>
  <cp:revision>2</cp:revision>
  <dcterms:created xsi:type="dcterms:W3CDTF">2022-06-19T07:09:00Z</dcterms:created>
  <dcterms:modified xsi:type="dcterms:W3CDTF">2022-06-19T07:09:00Z</dcterms:modified>
</cp:coreProperties>
</file>