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21855.0" w:type="dxa"/>
        <w:jc w:val="left"/>
        <w:tblInd w:w="-861.0" w:type="dxa"/>
        <w:tblLayout w:type="fixed"/>
        <w:tblLook w:val="0600"/>
      </w:tblPr>
      <w:tblGrid>
        <w:gridCol w:w="2145"/>
        <w:gridCol w:w="4935"/>
        <w:gridCol w:w="3705"/>
        <w:gridCol w:w="3705"/>
        <w:gridCol w:w="3735"/>
        <w:gridCol w:w="3630"/>
        <w:tblGridChange w:id="0">
          <w:tblGrid>
            <w:gridCol w:w="2145"/>
            <w:gridCol w:w="4935"/>
            <w:gridCol w:w="3705"/>
            <w:gridCol w:w="3705"/>
            <w:gridCol w:w="3735"/>
            <w:gridCol w:w="3630"/>
          </w:tblGrid>
        </w:tblGridChange>
      </w:tblGrid>
      <w:tr>
        <w:trPr>
          <w:cantSplit w:val="0"/>
          <w:trHeight w:val="8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5.0" w:type="dxa"/>
              <w:left w:w="91.0" w:type="dxa"/>
              <w:bottom w:w="0.0" w:type="dxa"/>
              <w:right w:w="91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Calibri" w:cs="Calibri" w:eastAsia="Calibri" w:hAnsi="Calibri"/>
                <w:color w:val="53535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35353"/>
                <w:rtl w:val="0"/>
              </w:rPr>
              <w:t xml:space="preserve">Lesson/unit details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aa84f" w:val="clear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Calibri" w:cs="Calibri" w:eastAsia="Calibri" w:hAnsi="Calibri"/>
              </w:rPr>
            </w:pPr>
            <w:bookmarkStart w:colFirst="0" w:colLast="0" w:name="_uf8suxmdfbxi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bookmarkStart w:colFirst="0" w:colLast="0" w:name="_gjdgxs" w:id="1"/>
            <w:bookmarkEnd w:id="1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 Creating Your Own Game Level in Ocado - Code for Life</w:t>
            </w:r>
          </w:p>
        </w:tc>
      </w:tr>
      <w:tr>
        <w:trPr>
          <w:cantSplit w:val="0"/>
          <w:trHeight w:val="15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5.0" w:type="dxa"/>
              <w:left w:w="91.0" w:type="dxa"/>
              <w:bottom w:w="0.0" w:type="dxa"/>
              <w:right w:w="91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59" w:lineRule="auto"/>
              <w:jc w:val="center"/>
              <w:rPr>
                <w:rFonts w:ascii="Calibri" w:cs="Calibri" w:eastAsia="Calibri" w:hAnsi="Calibri"/>
                <w:color w:val="53535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35353"/>
                <w:rtl w:val="0"/>
              </w:rPr>
              <w:t xml:space="preserve">Indicative behaviours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60" w:line="259" w:lineRule="auto"/>
              <w:jc w:val="center"/>
              <w:rPr>
                <w:rFonts w:ascii="Calibri" w:cs="Calibri" w:eastAsia="Calibri" w:hAnsi="Calibri"/>
                <w:color w:val="53535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35353"/>
                <w:rtl w:val="0"/>
              </w:rPr>
              <w:t xml:space="preserve">(observable evidence – what the student can say, make, do write)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5.0" w:type="dxa"/>
              <w:left w:w="91.0" w:type="dxa"/>
              <w:bottom w:w="0.0" w:type="dxa"/>
              <w:right w:w="91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1585913</wp:posOffset>
                  </wp:positionH>
                  <wp:positionV relativeFrom="paragraph">
                    <wp:posOffset>114300</wp:posOffset>
                  </wp:positionV>
                  <wp:extent cx="862013" cy="1851731"/>
                  <wp:effectExtent b="0" l="0" r="0" t="0"/>
                  <wp:wrapSquare wrapText="bothSides" distB="114300" distT="114300" distL="114300" distR="114300"/>
                  <wp:docPr id="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013" cy="185173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C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Sequence </w:t>
            </w:r>
          </w:p>
          <w:p w:rsidR="00000000" w:rsidDel="00000000" w:rsidP="00000000" w:rsidRDefault="00000000" w:rsidRPr="00000000" w14:paraId="0000000E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</w:tcPr>
          <w:p w:rsidR="00000000" w:rsidDel="00000000" w:rsidP="00000000" w:rsidRDefault="00000000" w:rsidRPr="00000000" w14:paraId="00000013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Repeat block with numbers</w:t>
            </w:r>
          </w:p>
          <w:p w:rsidR="00000000" w:rsidDel="00000000" w:rsidP="00000000" w:rsidRDefault="00000000" w:rsidRPr="00000000" w14:paraId="00000015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114300" distT="114300" distL="114300" distR="114300">
                  <wp:extent cx="1247775" cy="520700"/>
                  <wp:effectExtent b="0" l="0" r="0" t="0"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520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</w:tcPr>
          <w:p w:rsidR="00000000" w:rsidDel="00000000" w:rsidP="00000000" w:rsidRDefault="00000000" w:rsidRPr="00000000" w14:paraId="00000017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Repeat block with conditions </w:t>
            </w:r>
          </w:p>
          <w:p w:rsidR="00000000" w:rsidDel="00000000" w:rsidP="00000000" w:rsidRDefault="00000000" w:rsidRPr="00000000" w14:paraId="00000019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</w:rPr>
              <w:drawing>
                <wp:inline distB="114300" distT="114300" distL="114300" distR="114300">
                  <wp:extent cx="1247775" cy="45720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</w:tcPr>
          <w:p w:rsidR="00000000" w:rsidDel="00000000" w:rsidP="00000000" w:rsidRDefault="00000000" w:rsidRPr="00000000" w14:paraId="0000001C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Complexity of design route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789240</wp:posOffset>
                  </wp:positionH>
                  <wp:positionV relativeFrom="paragraph">
                    <wp:posOffset>192507</wp:posOffset>
                  </wp:positionV>
                  <wp:extent cx="1010985" cy="1102893"/>
                  <wp:effectExtent b="0" l="0" r="0" t="0"/>
                  <wp:wrapSquare wrapText="bothSides" distB="114300" distT="114300" distL="114300" distR="114300"/>
                  <wp:docPr id="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85" cy="110289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</w:tcPr>
          <w:p w:rsidR="00000000" w:rsidDel="00000000" w:rsidP="00000000" w:rsidRDefault="00000000" w:rsidRPr="00000000" w14:paraId="0000001F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Design features (scenery)</w:t>
            </w:r>
          </w:p>
          <w:p w:rsidR="00000000" w:rsidDel="00000000" w:rsidP="00000000" w:rsidRDefault="00000000" w:rsidRPr="00000000" w14:paraId="00000021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809623" cy="1345220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3" cy="1345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4.261067708333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3f3f3" w:val="clear"/>
            <w:tcMar>
              <w:top w:w="15.0" w:type="dxa"/>
              <w:left w:w="91.0" w:type="dxa"/>
              <w:bottom w:w="0.0" w:type="dxa"/>
              <w:right w:w="91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59" w:lineRule="auto"/>
              <w:jc w:val="center"/>
              <w:rPr>
                <w:rFonts w:ascii="Calibri" w:cs="Calibri" w:eastAsia="Calibri" w:hAnsi="Calibri"/>
                <w:color w:val="53535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35353"/>
                <w:rtl w:val="0"/>
              </w:rPr>
              <w:t xml:space="preserve">Quality criteria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60" w:line="259" w:lineRule="auto"/>
              <w:jc w:val="center"/>
              <w:rPr>
                <w:rFonts w:ascii="Calibri" w:cs="Calibri" w:eastAsia="Calibri" w:hAnsi="Calibri"/>
                <w:color w:val="535353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535353"/>
                <w:rtl w:val="0"/>
              </w:rPr>
              <w:t xml:space="preserve">are how well students display the indicator</w:t>
            </w:r>
            <w:r w:rsidDel="00000000" w:rsidR="00000000" w:rsidRPr="00000000">
              <w:rPr>
                <w:rFonts w:ascii="Calibri" w:cs="Calibri" w:eastAsia="Calibri" w:hAnsi="Calibri"/>
                <w:color w:val="53535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after="160" w:line="259" w:lineRule="auto"/>
              <w:jc w:val="center"/>
              <w:rPr>
                <w:rFonts w:ascii="Calibri" w:cs="Calibri" w:eastAsia="Calibri" w:hAnsi="Calibri"/>
                <w:color w:val="53535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160" w:line="259" w:lineRule="auto"/>
              <w:jc w:val="center"/>
              <w:rPr>
                <w:rFonts w:ascii="Calibri" w:cs="Calibri" w:eastAsia="Calibri" w:hAnsi="Calibri"/>
                <w:color w:val="53535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160" w:line="259" w:lineRule="auto"/>
              <w:jc w:val="center"/>
              <w:rPr>
                <w:rFonts w:ascii="Calibri" w:cs="Calibri" w:eastAsia="Calibri" w:hAnsi="Calibri"/>
                <w:color w:val="53535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35353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35353"/>
                <w:rtl w:val="0"/>
              </w:rPr>
              <w:t xml:space="preserve">Increasing in difficulty bottom to top r</w:t>
            </w:r>
            <w:r w:rsidDel="00000000" w:rsidR="00000000" w:rsidRPr="00000000">
              <w:rPr>
                <w:rFonts w:ascii="Calibri" w:cs="Calibri" w:eastAsia="Calibri" w:hAnsi="Calibri"/>
                <w:color w:val="535353"/>
                <w:rtl w:val="0"/>
              </w:rPr>
              <w:t xml:space="preserve">eflecting a progression for learning) 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1096845</wp:posOffset>
                  </wp:positionV>
                  <wp:extent cx="671513" cy="808703"/>
                  <wp:effectExtent b="0" l="0" r="0" t="0"/>
                  <wp:wrapSquare wrapText="bothSides" distB="114300" distT="114300" distL="114300" distR="11430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13" cy="8087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7">
            <w:pPr>
              <w:spacing w:after="160" w:line="259" w:lineRule="auto"/>
              <w:jc w:val="center"/>
              <w:rPr>
                <w:rFonts w:ascii="Calibri" w:cs="Calibri" w:eastAsia="Calibri" w:hAnsi="Calibri"/>
                <w:color w:val="53535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91.0" w:type="dxa"/>
              <w:bottom w:w="0.0" w:type="dxa"/>
              <w:right w:w="91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game level has an algorithm which requires 15 or more blocks to complete.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Repeat code with numbers can be used in the game level 3 times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Route algorithm can be coded with two condition code blocks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160" w:line="259" w:lineRule="auto"/>
              <w:ind w:right="112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route has more than 5 turns. </w:t>
            </w:r>
          </w:p>
          <w:p w:rsidR="00000000" w:rsidDel="00000000" w:rsidP="00000000" w:rsidRDefault="00000000" w:rsidRPr="00000000" w14:paraId="0000002F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(left or right)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spacing w:after="160" w:line="259" w:lineRule="auto"/>
              <w:ind w:right="112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theme has been changed and there are 5 or more scenery features. </w:t>
            </w:r>
          </w:p>
          <w:p w:rsidR="00000000" w:rsidDel="00000000" w:rsidP="00000000" w:rsidRDefault="00000000" w:rsidRPr="00000000" w14:paraId="00000032">
            <w:pPr>
              <w:spacing w:after="160" w:line="259" w:lineRule="auto"/>
              <w:ind w:right="112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9.261067708333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3f3f3" w:val="clear"/>
            <w:tcMar>
              <w:top w:w="15.0" w:type="dxa"/>
              <w:left w:w="91.0" w:type="dxa"/>
              <w:bottom w:w="0.0" w:type="dxa"/>
              <w:right w:w="91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91.0" w:type="dxa"/>
              <w:bottom w:w="0.0" w:type="dxa"/>
              <w:right w:w="91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game level has an algorithm which requires 10-14 blocks to complete.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Repeat code with numbers can be</w:t>
            </w:r>
          </w:p>
          <w:p w:rsidR="00000000" w:rsidDel="00000000" w:rsidP="00000000" w:rsidRDefault="00000000" w:rsidRPr="00000000" w14:paraId="00000037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used in the game level 2 times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Route algorithm can be coded with a condition block code.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route has 3-4 turns . </w:t>
            </w:r>
          </w:p>
          <w:p w:rsidR="00000000" w:rsidDel="00000000" w:rsidP="00000000" w:rsidRDefault="00000000" w:rsidRPr="00000000" w14:paraId="0000003C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(left or right)     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There are 4 scenery features in the game design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3f3f3" w:val="clear"/>
            <w:tcMar>
              <w:top w:w="15.0" w:type="dxa"/>
              <w:left w:w="91.0" w:type="dxa"/>
              <w:bottom w:w="0.0" w:type="dxa"/>
              <w:right w:w="91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91.0" w:type="dxa"/>
              <w:bottom w:w="0.0" w:type="dxa"/>
              <w:right w:w="91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game level has an algorithm which requires 5-9 blocks to complete.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Repeat code with numbers can be used in the game level once.</w:t>
            </w:r>
          </w:p>
          <w:p w:rsidR="00000000" w:rsidDel="00000000" w:rsidP="00000000" w:rsidRDefault="00000000" w:rsidRPr="00000000" w14:paraId="00000043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route has 2 turns . </w:t>
            </w:r>
          </w:p>
          <w:p w:rsidR="00000000" w:rsidDel="00000000" w:rsidP="00000000" w:rsidRDefault="00000000" w:rsidRPr="00000000" w14:paraId="00000048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(left or right)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There are 3 scenery features in the game design</w:t>
            </w:r>
          </w:p>
        </w:tc>
      </w:tr>
      <w:tr>
        <w:trPr>
          <w:cantSplit w:val="0"/>
          <w:trHeight w:val="1124.261067708333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3f3f3" w:val="clear"/>
            <w:tcMar>
              <w:top w:w="15.0" w:type="dxa"/>
              <w:left w:w="91.0" w:type="dxa"/>
              <w:bottom w:w="0.0" w:type="dxa"/>
              <w:right w:w="91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91.0" w:type="dxa"/>
              <w:bottom w:w="0.0" w:type="dxa"/>
              <w:right w:w="91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game level has an algorithm which requires less than 5  blocks to complete.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route has 0-1 turns . </w:t>
            </w:r>
          </w:p>
          <w:p w:rsidR="00000000" w:rsidDel="00000000" w:rsidP="00000000" w:rsidRDefault="00000000" w:rsidRPr="00000000" w14:paraId="00000051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(left or right)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There are 1-2 scenery features in the game design</w:t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3f3f3" w:val="clear"/>
            <w:tcMar>
              <w:top w:w="15.0" w:type="dxa"/>
              <w:left w:w="91.0" w:type="dxa"/>
              <w:bottom w:w="0.0" w:type="dxa"/>
              <w:right w:w="91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91.0" w:type="dxa"/>
              <w:bottom w:w="0.0" w:type="dxa"/>
              <w:right w:w="91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ind w:right="-10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Insufficient evidence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Insufficient 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Insufficient evidence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Insufficient evidence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Insufficient evidence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5.0" w:type="dxa"/>
              <w:left w:w="91.0" w:type="dxa"/>
              <w:bottom w:w="0.0" w:type="dxa"/>
              <w:right w:w="91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59" w:lineRule="auto"/>
              <w:jc w:val="center"/>
              <w:rPr>
                <w:rFonts w:ascii="Calibri" w:cs="Calibri" w:eastAsia="Calibri" w:hAnsi="Calibri"/>
                <w:color w:val="53535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35353"/>
                <w:rtl w:val="0"/>
              </w:rPr>
              <w:t xml:space="preserve">Capabilities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160" w:line="259" w:lineRule="auto"/>
              <w:jc w:val="center"/>
              <w:rPr>
                <w:rFonts w:ascii="Calibri" w:cs="Calibri" w:eastAsia="Calibri" w:hAnsi="Calibri"/>
                <w:color w:val="53535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35353"/>
                <w:rtl w:val="0"/>
              </w:rPr>
              <w:t xml:space="preserve">(learning outcome- what we want students to learn from the Vic Curric)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91.0" w:type="dxa"/>
              <w:bottom w:w="0.0" w:type="dxa"/>
              <w:right w:w="91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160" w:line="259" w:lineRule="auto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Digital Technologies / Levels 5 and 6 / Creating Digital Solutions</w:t>
            </w:r>
          </w:p>
          <w:p w:rsidR="00000000" w:rsidDel="00000000" w:rsidP="00000000" w:rsidRDefault="00000000" w:rsidRPr="00000000" w14:paraId="0000005D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Students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develop digital solutions as simple visual programs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Students design a user interface for a digital system, generating and considering alternative design ideas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b w:val="1"/>
          <w:sz w:val="58"/>
          <w:szCs w:val="58"/>
        </w:rPr>
      </w:pPr>
      <w:r w:rsidDel="00000000" w:rsidR="00000000" w:rsidRPr="00000000">
        <w:rPr>
          <w:rtl w:val="0"/>
        </w:rPr>
      </w:r>
    </w:p>
    <w:sectPr>
      <w:pgSz w:h="16838" w:w="23811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