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rPr>
          <w:rFonts w:ascii="Francois One" w:cs="Francois One" w:eastAsia="Francois One" w:hAnsi="Francois One"/>
          <w:b w:val="1"/>
          <w:bCs w:val="1"/>
          <w:color w:val="25326f"/>
          <w:sz w:val="2"/>
          <w:szCs w:val="2"/>
        </w:rPr>
      </w:pPr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5326f"/>
          <w:sz w:val="2"/>
          <w:szCs w:val="2"/>
          <w:rtl w:val="0"/>
        </w:rPr>
        <w:t xml:space="preserve">ai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123825</wp:posOffset>
            </wp:positionV>
            <wp:extent cx="514369" cy="536258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69" cy="5362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559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15"/>
        <w:gridCol w:w="4680"/>
        <w:tblGridChange w:id="0">
          <w:tblGrid>
            <w:gridCol w:w="915"/>
            <w:gridCol w:w="46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rPr>
                <w:rFonts w:ascii="Francois One" w:cs="Francois One" w:eastAsia="Francois One" w:hAnsi="Francois One"/>
                <w:b w:val="1"/>
                <w:bCs w:val="1"/>
                <w:color w:val="25326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ind w:left="-180" w:right="-270" w:firstLine="0"/>
              <w:jc w:val="center"/>
              <w:rPr>
                <w:rFonts w:ascii="Francois One" w:cs="Francois One" w:eastAsia="Francois One" w:hAnsi="Francois One"/>
                <w:b w:val="1"/>
                <w:bCs w:val="1"/>
                <w:color w:val="25326f"/>
                <w:sz w:val="24"/>
                <w:szCs w:val="24"/>
              </w:rPr>
            </w:pPr>
            <w:r w:rsidDel="00000000" w:rsidR="00000000" w:rsidRPr="00000000">
              <w:rPr>
                <w:rFonts w:ascii="Francois One" w:cs="Francois One" w:eastAsia="Francois One" w:hAnsi="Francois One"/>
                <w:b w:val="1"/>
                <w:bCs w:val="1"/>
                <w:color w:val="25326f"/>
                <w:sz w:val="36"/>
                <w:szCs w:val="36"/>
                <w:rtl w:val="0"/>
              </w:rPr>
              <w:t xml:space="preserve">Introductory Code for Schools Python Reference Sheet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pageBreakBefore w:val="0"/>
        <w:rPr>
          <w:rFonts w:ascii="Francois One" w:cs="Francois One" w:eastAsia="Francois One" w:hAnsi="Francois One"/>
          <w:b w:val="1"/>
          <w:bCs w:val="1"/>
          <w:color w:val="25326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rPr>
          <w:rFonts w:ascii="Roboto" w:cs="Roboto" w:eastAsia="Roboto" w:hAnsi="Roboto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Displaying Text on the Screen</w:t>
      </w:r>
      <w:r w:rsidDel="00000000" w:rsidR="00000000" w:rsidRPr="00000000">
        <w:rPr>
          <w:rtl w:val="0"/>
        </w:rPr>
      </w:r>
    </w:p>
    <w:tbl>
      <w:tblPr>
        <w:tblStyle w:val="Table2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"Hello, world!"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</w:p>
        </w:tc>
      </w:tr>
    </w:tbl>
    <w:p w:rsidR="00000000" w:rsidDel="00000000" w:rsidP="00000000" w:rsidRDefault="00000000" w:rsidRPr="00000000" w14:paraId="00000007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rPr>
          <w:rFonts w:ascii="Roboto" w:cs="Roboto" w:eastAsia="Roboto" w:hAnsi="Roboto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Pausing Until the User Presses </w:t>
      </w:r>
      <w:r w:rsidDel="00000000" w:rsidR="00000000" w:rsidRPr="00000000">
        <w:rPr>
          <w:rFonts w:ascii="Roboto Mono" w:cs="Roboto Mono" w:eastAsia="Roboto Mono" w:hAnsi="Roboto Mono"/>
          <w:b w:val="1"/>
          <w:bCs w:val="1"/>
          <w:rtl w:val="0"/>
        </w:rPr>
        <w:t xml:space="preserve">[ENTER]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to Continue</w:t>
      </w:r>
      <w:r w:rsidDel="00000000" w:rsidR="00000000" w:rsidRPr="00000000">
        <w:rPr>
          <w:rtl w:val="0"/>
        </w:rPr>
      </w:r>
    </w:p>
    <w:tbl>
      <w:tblPr>
        <w:tblStyle w:val="Table3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input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"Press [Enter] to continue"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rPr>
          <w:rFonts w:ascii="Roboto" w:cs="Roboto" w:eastAsia="Roboto" w:hAnsi="Roboto"/>
          <w:b w:val="1"/>
          <w:bCs w:val="1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Comments</w:t>
      </w:r>
    </w:p>
    <w:tbl>
      <w:tblPr>
        <w:tblStyle w:val="Table4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These are comments, everything after</w:t>
            </w:r>
          </w:p>
          <w:p w:rsidR="00000000" w:rsidDel="00000000" w:rsidP="00000000" w:rsidRDefault="00000000" w:rsidRPr="00000000" w14:paraId="0000000D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the hash sign is ignored by Python.</w:t>
            </w:r>
          </w:p>
          <w:p w:rsidR="00000000" w:rsidDel="00000000" w:rsidP="00000000" w:rsidRDefault="00000000" w:rsidRPr="00000000" w14:paraId="0000000E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These make your code easier to read.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rPr>
          <w:rFonts w:ascii="Roboto" w:cs="Roboto" w:eastAsia="Roboto" w:hAnsi="Roboto"/>
          <w:b w:val="1"/>
          <w:bCs w:val="1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Letting the User Enter Text, Displaying it to the Screen</w:t>
      </w:r>
    </w:p>
    <w:tbl>
      <w:tblPr>
        <w:tblStyle w:val="Table5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name =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input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"Please enter your name:"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12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"Hi, 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name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", how are you?"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rPr>
          <w:rFonts w:ascii="Roboto" w:cs="Roboto" w:eastAsia="Roboto" w:hAnsi="Roboto"/>
          <w:b w:val="1"/>
          <w:bCs w:val="1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Making a Decision with an </w:t>
      </w:r>
      <w:r w:rsidDel="00000000" w:rsidR="00000000" w:rsidRPr="00000000">
        <w:rPr>
          <w:rFonts w:ascii="Roboto Mono" w:cs="Roboto Mono" w:eastAsia="Roboto Mono" w:hAnsi="Roboto Mono"/>
          <w:b w:val="1"/>
          <w:bCs w:val="1"/>
          <w:color w:val="0000ff"/>
          <w:rtl w:val="0"/>
        </w:rPr>
        <w:t xml:space="preserve">if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Statement</w:t>
      </w:r>
    </w:p>
    <w:tbl>
      <w:tblPr>
        <w:tblStyle w:val="Table6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if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name ==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"Joan"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"My name is Joan too!"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"Have a nice day!"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Note:"Have a nice day!" is </w:t>
            </w:r>
            <w:r w:rsidDel="00000000" w:rsidR="00000000" w:rsidRPr="00000000">
              <w:rPr>
                <w:rFonts w:ascii="Roboto Mono" w:cs="Roboto Mono" w:eastAsia="Roboto Mono" w:hAnsi="Roboto Mono"/>
                <w:b w:val="1"/>
                <w:bCs w:val="1"/>
                <w:color w:val="bf9000"/>
                <w:sz w:val="20"/>
                <w:szCs w:val="20"/>
                <w:rtl w:val="0"/>
              </w:rPr>
              <w:t xml:space="preserve">always </w:t>
            </w: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shown</w:t>
            </w:r>
          </w:p>
          <w:p w:rsidR="00000000" w:rsidDel="00000000" w:rsidP="00000000" w:rsidRDefault="00000000" w:rsidRPr="00000000" w14:paraId="0000001B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because it is not part of the IF</w:t>
            </w:r>
          </w:p>
          <w:p w:rsidR="00000000" w:rsidDel="00000000" w:rsidP="00000000" w:rsidRDefault="00000000" w:rsidRPr="00000000" w14:paraId="0000001C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code block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rPr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Not Equals with an </w:t>
      </w:r>
      <w:r w:rsidDel="00000000" w:rsidR="00000000" w:rsidRPr="00000000">
        <w:rPr>
          <w:rFonts w:ascii="Roboto Mono" w:cs="Roboto Mono" w:eastAsia="Roboto Mono" w:hAnsi="Roboto Mono"/>
          <w:b w:val="1"/>
          <w:bCs w:val="1"/>
          <w:color w:val="0000ff"/>
          <w:rtl w:val="0"/>
        </w:rPr>
        <w:t xml:space="preserve">if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Statement</w:t>
      </w:r>
      <w:r w:rsidDel="00000000" w:rsidR="00000000" w:rsidRPr="00000000">
        <w:rPr>
          <w:rtl w:val="0"/>
        </w:rPr>
      </w:r>
    </w:p>
    <w:tbl>
      <w:tblPr>
        <w:tblStyle w:val="Table7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if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name !=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"Tom"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"Have you seen Tom, btw?"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pageBreakBefore w:val="0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rPr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Multiple </w:t>
      </w:r>
      <w:r w:rsidDel="00000000" w:rsidR="00000000" w:rsidRPr="00000000">
        <w:rPr>
          <w:rFonts w:ascii="Roboto Mono" w:cs="Roboto Mono" w:eastAsia="Roboto Mono" w:hAnsi="Roboto Mono"/>
          <w:b w:val="1"/>
          <w:bCs w:val="1"/>
          <w:color w:val="0000ff"/>
          <w:rtl w:val="0"/>
        </w:rPr>
        <w:t xml:space="preserve">if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Statements</w:t>
      </w:r>
      <w:r w:rsidDel="00000000" w:rsidR="00000000" w:rsidRPr="00000000">
        <w:rPr>
          <w:rtl w:val="0"/>
        </w:rPr>
      </w:r>
    </w:p>
    <w:tbl>
      <w:tblPr>
        <w:tblStyle w:val="Table8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if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name ==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"Joan"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"My name is Joan too!"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if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name ==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"John"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"My brother's name is John."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if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name ==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"Hugo"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"My best friend is called Hugo."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"Bye now!"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pageBreakBefore w:val="0"/>
        <w:rPr>
          <w:rFonts w:ascii="Roboto" w:cs="Roboto" w:eastAsia="Roboto" w:hAnsi="Roboto"/>
          <w:b w:val="1"/>
          <w:bCs w:val="1"/>
          <w:color w:val="25326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rPr>
          <w:rFonts w:ascii="Roboto" w:cs="Roboto" w:eastAsia="Roboto" w:hAnsi="Roboto"/>
          <w:b w:val="1"/>
          <w:bCs w:val="1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Repeating Code (</w:t>
      </w:r>
      <w:r w:rsidDel="00000000" w:rsidR="00000000" w:rsidRPr="00000000">
        <w:rPr>
          <w:rFonts w:ascii="Roboto Mono" w:cs="Roboto Mono" w:eastAsia="Roboto Mono" w:hAnsi="Roboto Mono"/>
          <w:b w:val="1"/>
          <w:bCs w:val="1"/>
          <w:color w:val="0000ff"/>
          <w:rtl w:val="0"/>
        </w:rPr>
        <w:t xml:space="preserve">goto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Loops)</w:t>
      </w:r>
    </w:p>
    <w:tbl>
      <w:tblPr>
        <w:tblStyle w:val="Table9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99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label 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ask_again</w:t>
            </w:r>
          </w:p>
          <w:p w:rsidR="00000000" w:rsidDel="00000000" w:rsidP="00000000" w:rsidRDefault="00000000" w:rsidRPr="00000000" w14:paraId="0000002D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password =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input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"Enter password:"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if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password !=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"letmein"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"Incorrect, try again."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goto 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ask_again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"Welcome inside!"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ageBreakBefore w:val="0"/>
        <w:rPr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Displaying Text in Colour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(from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ff"/>
          <w:rtl w:val="0"/>
        </w:rPr>
        <w:t xml:space="preserve">goodies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module)</w:t>
      </w:r>
      <w:r w:rsidDel="00000000" w:rsidR="00000000" w:rsidRPr="00000000">
        <w:rPr>
          <w:rtl w:val="0"/>
        </w:rPr>
      </w:r>
    </w:p>
    <w:tbl>
      <w:tblPr>
        <w:tblStyle w:val="Table10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from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goodies 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import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*  </w:t>
            </w: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the </w:t>
            </w:r>
            <w:r w:rsidDel="00000000" w:rsidR="00000000" w:rsidRPr="00000000">
              <w:rPr>
                <w:rFonts w:ascii="Roboto Mono" w:cs="Roboto Mono" w:eastAsia="Roboto Mono" w:hAnsi="Roboto Mono"/>
                <w:b w:val="1"/>
                <w:bCs w:val="1"/>
                <w:color w:val="bf9000"/>
                <w:sz w:val="20"/>
                <w:szCs w:val="20"/>
                <w:rtl w:val="0"/>
              </w:rPr>
              <w:t xml:space="preserve">goodies </w:t>
            </w: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module</w:t>
            </w:r>
          </w:p>
          <w:p w:rsidR="00000000" w:rsidDel="00000000" w:rsidP="00000000" w:rsidRDefault="00000000" w:rsidRPr="00000000" w14:paraId="00000036">
            <w:pPr>
              <w:pageBreakBefore w:val="0"/>
              <w:widowControl w:val="0"/>
              <w:spacing w:line="325.71428571428567" w:lineRule="auto"/>
              <w:ind w:right="-135"/>
              <w:rPr>
                <w:rFonts w:ascii="Roboto Mono" w:cs="Roboto Mono" w:eastAsia="Roboto Mono" w:hAnsi="Roboto Mono"/>
                <w:b w:val="1"/>
                <w:bCs w:val="1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                       # needed for </w:t>
            </w:r>
            <w:r w:rsidDel="00000000" w:rsidR="00000000" w:rsidRPr="00000000">
              <w:rPr>
                <w:rFonts w:ascii="Roboto Mono" w:cs="Roboto Mono" w:eastAsia="Roboto Mono" w:hAnsi="Roboto Mono"/>
                <w:b w:val="1"/>
                <w:bCs w:val="1"/>
                <w:color w:val="bf9000"/>
                <w:sz w:val="20"/>
                <w:szCs w:val="20"/>
                <w:rtl w:val="0"/>
              </w:rPr>
              <w:t xml:space="preserve">colour</w:t>
            </w:r>
          </w:p>
          <w:p w:rsidR="00000000" w:rsidDel="00000000" w:rsidP="00000000" w:rsidRDefault="00000000" w:rsidRPr="00000000" w14:paraId="00000037">
            <w:pPr>
              <w:pageBreakBefore w:val="0"/>
              <w:widowControl w:val="0"/>
              <w:spacing w:line="325.71428571428567" w:lineRule="auto"/>
              <w:ind w:right="-135"/>
              <w:rPr>
                <w:rFonts w:ascii="Roboto Mono" w:cs="Roboto Mono" w:eastAsia="Roboto Mono" w:hAnsi="Roboto Mono"/>
                <w:b w:val="1"/>
                <w:bCs w:val="1"/>
                <w:color w:val="99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(Colour.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red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"In red."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(Colour.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blue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"In blue."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(Highlight.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blue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"Blue highlight."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(Highlight.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cyan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"Cyan highlight."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(Style.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bold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"In bold."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(Style.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underline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"Underlined."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(Colour.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reset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"Back to normal."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b w:val="1"/>
                <w:bCs w:val="1"/>
                <w:color w:val="9900ff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(Colour.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red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Highlight.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blue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Style.</w:t>
            </w: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bold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+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"Combined red text, blue highlight and bolded!"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Make your code sleep</w:t>
      </w:r>
      <w:r w:rsidDel="00000000" w:rsidR="00000000" w:rsidRPr="00000000">
        <w:rPr>
          <w:rtl w:val="0"/>
        </w:rPr>
      </w:r>
    </w:p>
    <w:tbl>
      <w:tblPr>
        <w:tblStyle w:val="Table11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sleep(</w:t>
            </w:r>
            <w:r w:rsidDel="00000000" w:rsidR="00000000" w:rsidRPr="00000000">
              <w:rPr>
                <w:rFonts w:ascii="Roboto Mono" w:cs="Roboto Mono" w:eastAsia="Roboto Mono" w:hAnsi="Roboto Mono"/>
                <w:color w:val="38761d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      </w:t>
            </w: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sleep for 2 seconds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"I’m awake now!"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</w:p>
        </w:tc>
      </w:tr>
    </w:tbl>
    <w:p w:rsidR="00000000" w:rsidDel="00000000" w:rsidP="00000000" w:rsidRDefault="00000000" w:rsidRPr="00000000" w14:paraId="00000044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rPr>
          <w:rFonts w:ascii="Roboto" w:cs="Roboto" w:eastAsia="Roboto" w:hAnsi="Roboto"/>
          <w:b w:val="1"/>
          <w:bCs w:val="1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Colour and Style Guide (from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ff"/>
          <w:rtl w:val="0"/>
        </w:rPr>
        <w:t xml:space="preserve">goodies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module)</w:t>
      </w:r>
    </w:p>
    <w:tbl>
      <w:tblPr>
        <w:tblStyle w:val="Table12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ffffff"/>
                <w:sz w:val="20"/>
                <w:szCs w:val="20"/>
                <w:shd w:fill="783f04" w:val="clear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783f04"/>
                <w:sz w:val="20"/>
                <w:szCs w:val="20"/>
                <w:rtl w:val="0"/>
              </w:rPr>
              <w:t xml:space="preserve">Colour.brown</w:t>
            </w:r>
            <w:r w:rsidDel="00000000" w:rsidR="00000000" w:rsidRPr="00000000">
              <w:rPr>
                <w:rFonts w:ascii="Roboto Mono" w:cs="Roboto Mono" w:eastAsia="Roboto Mono" w:hAnsi="Roboto Mono"/>
                <w:color w:val="ff0000"/>
                <w:sz w:val="20"/>
                <w:szCs w:val="20"/>
                <w:rtl w:val="0"/>
              </w:rPr>
              <w:t xml:space="preserve">         </w:t>
            </w:r>
            <w:r w:rsidDel="00000000" w:rsidR="00000000" w:rsidRPr="00000000">
              <w:rPr>
                <w:rFonts w:ascii="Roboto Mono" w:cs="Roboto Mono" w:eastAsia="Roboto Mono" w:hAnsi="Roboto Mono"/>
                <w:color w:val="ffffff"/>
                <w:sz w:val="20"/>
                <w:szCs w:val="20"/>
                <w:shd w:fill="783f04" w:val="clear"/>
                <w:rtl w:val="0"/>
              </w:rPr>
              <w:t xml:space="preserve">Highlight.brown</w:t>
            </w:r>
          </w:p>
          <w:p w:rsidR="00000000" w:rsidDel="00000000" w:rsidP="00000000" w:rsidRDefault="00000000" w:rsidRPr="00000000" w14:paraId="00000047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red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f0000"/>
                <w:sz w:val="20"/>
                <w:szCs w:val="20"/>
                <w:rtl w:val="0"/>
              </w:rPr>
              <w:t xml:space="preserve">Colour.red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   </w:t>
            </w:r>
            <w:r w:rsidDel="00000000" w:rsidR="00000000" w:rsidRPr="00000000"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red"/>
                <w:rtl w:val="0"/>
              </w:rPr>
              <w:t xml:space="preserve">Highlight.red</w:t>
            </w:r>
          </w:p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  <w:shd w:fill="ff9900" w:val="clear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f9900"/>
                <w:sz w:val="20"/>
                <w:szCs w:val="20"/>
                <w:highlight w:val="black"/>
                <w:rtl w:val="0"/>
              </w:rPr>
              <w:t xml:space="preserve">Colour.orange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shd w:fill="ff9900" w:val="clear"/>
                <w:rtl w:val="0"/>
              </w:rPr>
              <w:t xml:space="preserve">Highlight.orange</w:t>
            </w:r>
          </w:p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  <w:shd w:fill="f4cccc" w:val="clear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4cccc"/>
                <w:sz w:val="20"/>
                <w:szCs w:val="20"/>
                <w:highlight w:val="black"/>
                <w:rtl w:val="0"/>
              </w:rPr>
              <w:t xml:space="preserve">Colour.pink</w:t>
            </w:r>
            <w:r w:rsidDel="00000000" w:rsidR="00000000" w:rsidRPr="00000000">
              <w:rPr>
                <w:rFonts w:ascii="Roboto Mono" w:cs="Roboto Mono" w:eastAsia="Roboto Mono" w:hAnsi="Roboto Mono"/>
                <w:color w:val="f4cccc"/>
                <w:sz w:val="20"/>
                <w:szCs w:val="20"/>
                <w:rtl w:val="0"/>
              </w:rPr>
              <w:t xml:space="preserve">         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shd w:fill="f4cccc" w:val="clear"/>
                <w:rtl w:val="0"/>
              </w:rPr>
              <w:t xml:space="preserve">Highlight.pink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fff00"/>
                <w:sz w:val="20"/>
                <w:szCs w:val="20"/>
                <w:highlight w:val="black"/>
                <w:rtl w:val="0"/>
              </w:rPr>
              <w:t xml:space="preserve">Colour.yellow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highlight w:val="yellow"/>
                <w:rtl w:val="0"/>
              </w:rPr>
              <w:t xml:space="preserve">Highlight.yellow</w:t>
            </w:r>
          </w:p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ff00"/>
                <w:sz w:val="20"/>
                <w:szCs w:val="20"/>
                <w:highlight w:val="black"/>
                <w:rtl w:val="0"/>
              </w:rPr>
              <w:t xml:space="preserve">Colour.green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highlight w:val="green"/>
                <w:rtl w:val="0"/>
              </w:rPr>
              <w:t xml:space="preserve">Highlight.green</w:t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ffff"/>
                <w:sz w:val="20"/>
                <w:szCs w:val="20"/>
                <w:highlight w:val="black"/>
                <w:rtl w:val="0"/>
              </w:rPr>
              <w:t xml:space="preserve">Colour.cyan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 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highlight w:val="cyan"/>
                <w:rtl w:val="0"/>
              </w:rPr>
              <w:t xml:space="preserve">Highlight.cyan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darkBlue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Colour.blue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  </w:t>
            </w:r>
            <w:r w:rsidDel="00000000" w:rsidR="00000000" w:rsidRPr="00000000"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darkBlue"/>
                <w:rtl w:val="0"/>
              </w:rPr>
              <w:t xml:space="preserve">Highlight.blue</w:t>
            </w:r>
          </w:p>
          <w:p w:rsidR="00000000" w:rsidDel="00000000" w:rsidP="00000000" w:rsidRDefault="00000000" w:rsidRPr="00000000" w14:paraId="0000004E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ffffff"/>
                <w:sz w:val="20"/>
                <w:szCs w:val="20"/>
                <w:shd w:fill="7f00ff" w:val="clear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7f00ff"/>
                <w:sz w:val="20"/>
                <w:szCs w:val="20"/>
                <w:rtl w:val="0"/>
              </w:rPr>
              <w:t xml:space="preserve">Colour.purple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</w:t>
            </w:r>
            <w:r w:rsidDel="00000000" w:rsidR="00000000" w:rsidRPr="00000000">
              <w:rPr>
                <w:rFonts w:ascii="Roboto Mono" w:cs="Roboto Mono" w:eastAsia="Roboto Mono" w:hAnsi="Roboto Mono"/>
                <w:color w:val="ffffff"/>
                <w:sz w:val="20"/>
                <w:szCs w:val="20"/>
                <w:shd w:fill="7f00ff" w:val="clear"/>
                <w:rtl w:val="0"/>
              </w:rPr>
              <w:t xml:space="preserve">Highlight.purple</w:t>
            </w:r>
          </w:p>
          <w:p w:rsidR="00000000" w:rsidDel="00000000" w:rsidP="00000000" w:rsidRDefault="00000000" w:rsidRPr="00000000" w14:paraId="0000004F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f00ff"/>
                <w:sz w:val="20"/>
                <w:szCs w:val="20"/>
                <w:rtl w:val="0"/>
              </w:rPr>
              <w:t xml:space="preserve">Colour.magenta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</w:t>
            </w:r>
            <w:r w:rsidDel="00000000" w:rsidR="00000000" w:rsidRPr="00000000"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magenta"/>
                <w:rtl w:val="0"/>
              </w:rPr>
              <w:t xml:space="preserve">Highlight.magenta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black"/>
                <w:rtl w:val="0"/>
              </w:rPr>
              <w:t xml:space="preserve">Colour.white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 Highlight.white</w:t>
            </w:r>
          </w:p>
          <w:p w:rsidR="00000000" w:rsidDel="00000000" w:rsidP="00000000" w:rsidRDefault="00000000" w:rsidRPr="00000000" w14:paraId="00000051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darkGray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808080"/>
                <w:sz w:val="20"/>
                <w:szCs w:val="20"/>
                <w:rtl w:val="0"/>
              </w:rPr>
              <w:t xml:space="preserve">Colour.grey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       </w:t>
            </w:r>
            <w:r w:rsidDel="00000000" w:rsidR="00000000" w:rsidRPr="00000000"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darkGray"/>
                <w:rtl w:val="0"/>
              </w:rPr>
              <w:t xml:space="preserve">Highlight.grey</w:t>
            </w:r>
          </w:p>
          <w:p w:rsidR="00000000" w:rsidDel="00000000" w:rsidP="00000000" w:rsidRDefault="00000000" w:rsidRPr="00000000" w14:paraId="00000052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ffffff"/>
                <w:sz w:val="20"/>
                <w:szCs w:val="20"/>
                <w:highlight w:val="dark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line="325.71428571428567" w:lineRule="auto"/>
              <w:rPr>
                <w:rFonts w:ascii="Roboto Mono" w:cs="Roboto Mono" w:eastAsia="Roboto Mono" w:hAnsi="Roboto Mono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b w:val="1"/>
                <w:bCs w:val="1"/>
                <w:sz w:val="20"/>
                <w:szCs w:val="20"/>
                <w:rtl w:val="0"/>
              </w:rPr>
              <w:t xml:space="preserve">Style.bold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u w:val="single"/>
                <w:rtl w:val="0"/>
              </w:rPr>
              <w:t xml:space="preserve">Style.underline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  </w:t>
            </w:r>
            <w:r w:rsidDel="00000000" w:rsidR="00000000" w:rsidRPr="00000000">
              <w:rPr>
                <w:rFonts w:ascii="Roboto Mono" w:cs="Roboto Mono" w:eastAsia="Roboto Mono" w:hAnsi="Roboto Mono"/>
                <w:i w:val="1"/>
                <w:iCs w:val="1"/>
                <w:sz w:val="20"/>
                <w:szCs w:val="20"/>
                <w:rtl w:val="0"/>
              </w:rPr>
              <w:t xml:space="preserve">Style.italics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>
          <w:rFonts w:ascii="Francois One" w:cs="Francois One" w:eastAsia="Francois One" w:hAnsi="Francois One"/>
          <w:b w:val="1"/>
          <w:bCs w:val="1"/>
          <w:color w:val="25326f"/>
          <w:sz w:val="2"/>
          <w:szCs w:val="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123825</wp:posOffset>
            </wp:positionV>
            <wp:extent cx="514369" cy="53625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69" cy="5362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3"/>
        <w:tblW w:w="559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15"/>
        <w:gridCol w:w="4680"/>
        <w:tblGridChange w:id="0">
          <w:tblGrid>
            <w:gridCol w:w="915"/>
            <w:gridCol w:w="46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rPr>
                <w:rFonts w:ascii="Francois One" w:cs="Francois One" w:eastAsia="Francois One" w:hAnsi="Francois One"/>
                <w:b w:val="1"/>
                <w:bCs w:val="1"/>
                <w:color w:val="25326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ind w:left="-180" w:right="-270" w:firstLine="0"/>
              <w:jc w:val="center"/>
              <w:rPr>
                <w:rFonts w:ascii="Francois One" w:cs="Francois One" w:eastAsia="Francois One" w:hAnsi="Francois One"/>
                <w:b w:val="1"/>
                <w:bCs w:val="1"/>
                <w:color w:val="25326f"/>
                <w:sz w:val="24"/>
                <w:szCs w:val="24"/>
              </w:rPr>
            </w:pPr>
            <w:r w:rsidDel="00000000" w:rsidR="00000000" w:rsidRPr="00000000">
              <w:rPr>
                <w:rFonts w:ascii="Francois One" w:cs="Francois One" w:eastAsia="Francois One" w:hAnsi="Francois One"/>
                <w:b w:val="1"/>
                <w:bCs w:val="1"/>
                <w:color w:val="25326f"/>
                <w:sz w:val="36"/>
                <w:szCs w:val="36"/>
                <w:rtl w:val="0"/>
              </w:rPr>
              <w:t xml:space="preserve">Additional functions </w:t>
              <w:br w:type="textWrapping"/>
              <w:t xml:space="preserve">in Code for Schools Python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rPr>
          <w:rFonts w:ascii="Roboto" w:cs="Roboto" w:eastAsia="Roboto" w:hAnsi="Roboto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Speak Text</w:t>
      </w:r>
      <w:r w:rsidDel="00000000" w:rsidR="00000000" w:rsidRPr="00000000">
        <w:rPr>
          <w:rtl w:val="0"/>
        </w:rPr>
      </w:r>
    </w:p>
    <w:tbl>
      <w:tblPr>
        <w:tblStyle w:val="Table14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Will say the text using browser speech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say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"How are you?"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Speak in voice number 2. Try numbers 0 and upwards (voices vary between devices)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say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"I am great! And you?"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, 2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 </w:t>
            </w: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    </w:t>
            </w:r>
          </w:p>
        </w:tc>
      </w:tr>
    </w:tbl>
    <w:p w:rsidR="00000000" w:rsidDel="00000000" w:rsidP="00000000" w:rsidRDefault="00000000" w:rsidRPr="00000000" w14:paraId="0000005D">
      <w:pPr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Roboto" w:cs="Roboto" w:eastAsia="Roboto" w:hAnsi="Roboto"/>
          <w:color w:val="25326f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Slow Printing Letter-by-Letter (from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ff"/>
          <w:rtl w:val="0"/>
        </w:rPr>
        <w:t xml:space="preserve">goodies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module)</w:t>
      </w:r>
      <w:r w:rsidDel="00000000" w:rsidR="00000000" w:rsidRPr="00000000">
        <w:rPr>
          <w:rtl w:val="0"/>
        </w:rPr>
      </w:r>
    </w:p>
    <w:tbl>
      <w:tblPr>
        <w:tblStyle w:val="Table15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from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goodies 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import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slowPrint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Prints each the text one letter at a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slowPrint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"Hi there!"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Change to 1 second delay per letter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slowPrint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"Even slower!"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, delay = 1.0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rPr>
          <w:rFonts w:ascii="Roboto" w:cs="Roboto" w:eastAsia="Roboto" w:hAnsi="Roboto"/>
          <w:b w:val="1"/>
          <w:bCs w:val="1"/>
          <w:color w:val="25326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Displaying Images (from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ff"/>
          <w:rtl w:val="0"/>
        </w:rPr>
        <w:t xml:space="preserve">goodies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5326f"/>
          <w:rtl w:val="0"/>
        </w:rPr>
        <w:t xml:space="preserve"> module)</w:t>
      </w:r>
      <w:r w:rsidDel="00000000" w:rsidR="00000000" w:rsidRPr="00000000">
        <w:rPr>
          <w:rtl w:val="0"/>
        </w:rPr>
      </w:r>
    </w:p>
    <w:tbl>
      <w:tblPr>
        <w:tblStyle w:val="Table16"/>
        <w:tblW w:w="548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80"/>
        <w:tblGridChange w:id="0">
          <w:tblGrid>
            <w:gridCol w:w="548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from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goodies </w:t>
            </w:r>
            <w:r w:rsidDel="00000000" w:rsidR="00000000" w:rsidRPr="00000000">
              <w:rPr>
                <w:rFonts w:ascii="Roboto Mono" w:cs="Roboto Mono" w:eastAsia="Roboto Mono" w:hAnsi="Roboto Mono"/>
                <w:color w:val="0000ff"/>
                <w:sz w:val="20"/>
                <w:szCs w:val="20"/>
                <w:rtl w:val="0"/>
              </w:rPr>
              <w:t xml:space="preserve">import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 printImage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Displays image URL (internet address)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980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E.g. 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</w:t>
            </w:r>
            <w:hyperlink r:id="rId7">
              <w:r w:rsidDel="00000000" w:rsidR="00000000" w:rsidRPr="00000000">
                <w:rPr>
                  <w:rFonts w:ascii="Roboto Mono" w:cs="Roboto Mono" w:eastAsia="Roboto Mono" w:hAnsi="Roboto Mono"/>
                  <w:color w:val="1155cc"/>
                  <w:sz w:val="20"/>
                  <w:szCs w:val="20"/>
                  <w:u w:val="single"/>
                  <w:rtl w:val="0"/>
                </w:rPr>
                <w:t xml:space="preserve">https://csinschools.io/logo.png</w:t>
              </w:r>
            </w:hyperlink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printImage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"logo.png"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Displays the image URL with a 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bf9000"/>
                <w:sz w:val="20"/>
                <w:szCs w:val="20"/>
                <w:rtl w:val="0"/>
              </w:rPr>
              <w:t xml:space="preserve"># width of 300 pixels, height of 400 pixels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325.71428571428567" w:lineRule="auto"/>
              <w:rPr>
                <w:rFonts w:ascii="Roboto Mono" w:cs="Roboto Mono" w:eastAsia="Roboto Mono" w:hAnsi="Roboto Mono"/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color w:val="9900ff"/>
                <w:sz w:val="20"/>
                <w:szCs w:val="20"/>
                <w:rtl w:val="0"/>
              </w:rPr>
              <w:t xml:space="preserve">printImage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Roboto Mono" w:cs="Roboto Mono" w:eastAsia="Roboto Mono" w:hAnsi="Roboto Mono"/>
                <w:color w:val="980000"/>
                <w:sz w:val="20"/>
                <w:szCs w:val="20"/>
                <w:rtl w:val="0"/>
              </w:rPr>
              <w:t xml:space="preserve">"logo.png"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, 300, 400</w:t>
            </w:r>
            <w:r w:rsidDel="00000000" w:rsidR="00000000" w:rsidRPr="00000000">
              <w:rPr>
                <w:rFonts w:ascii="Roboto Mono" w:cs="Roboto Mono" w:eastAsia="Roboto Mono" w:hAnsi="Roboto Mono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288" w:top="288" w:left="288" w:right="288" w:header="720" w:footer="720"/>
      <w:pgNumType w:start="1"/>
      <w:cols w:equalWidth="0" w:num="2">
        <w:col w:space="720" w:w="5472"/>
        <w:col w:space="0" w:w="5472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  <w:font w:name="Roboto Mono">
    <w:embedRegular w:fontKey="{00000000-0000-0000-0000-000000000000}" r:id="rId6" w:subsetted="0"/>
    <w:embedBold w:fontKey="{00000000-0000-0000-0000-000000000000}" r:id="rId7" w:subsetted="0"/>
    <w:embedItalic w:fontKey="{00000000-0000-0000-0000-000000000000}" r:id="rId8" w:subsetted="0"/>
    <w:embedBoldItalic w:fontKey="{00000000-0000-0000-0000-000000000000}" r:id="rId9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</w:tblPr>
  </w:style>
  <w:style w:type="table" w:styleId="Table16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csinschools.io/logo.p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9" Type="http://schemas.openxmlformats.org/officeDocument/2006/relationships/font" Target="fonts/RobotoMono-boldItalic.ttf"/><Relationship Id="rId5" Type="http://schemas.openxmlformats.org/officeDocument/2006/relationships/font" Target="fonts/FrancoisOne-regular.ttf"/><Relationship Id="rId6" Type="http://schemas.openxmlformats.org/officeDocument/2006/relationships/font" Target="fonts/RobotoMono-regular.ttf"/><Relationship Id="rId7" Type="http://schemas.openxmlformats.org/officeDocument/2006/relationships/font" Target="fonts/RobotoMono-bold.ttf"/><Relationship Id="rId8" Type="http://schemas.openxmlformats.org/officeDocument/2006/relationships/font" Target="fonts/RobotoMon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